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B" w:rsidRPr="00BF5999" w:rsidRDefault="00DB5BAB" w:rsidP="00BF5999">
      <w:pPr>
        <w:jc w:val="center"/>
        <w:rPr>
          <w:rFonts w:asciiTheme="majorEastAsia" w:eastAsiaTheme="majorEastAsia" w:hAnsiTheme="majorEastAsia"/>
          <w:b/>
          <w:sz w:val="28"/>
          <w:szCs w:val="28"/>
        </w:rPr>
      </w:pPr>
      <w:r w:rsidRPr="00BF5999">
        <w:rPr>
          <w:rFonts w:asciiTheme="majorEastAsia" w:eastAsiaTheme="majorEastAsia" w:hAnsiTheme="majorEastAsia" w:hint="eastAsia"/>
          <w:b/>
          <w:sz w:val="28"/>
          <w:szCs w:val="28"/>
        </w:rPr>
        <w:t>海南大学外国语学院大学生诚信考试承诺书</w:t>
      </w:r>
    </w:p>
    <w:p w:rsidR="00BF5999" w:rsidRDefault="00675D5D" w:rsidP="00BF5999">
      <w:pPr>
        <w:spacing w:line="360" w:lineRule="exact"/>
        <w:ind w:firstLineChars="250" w:firstLine="525"/>
        <w:rPr>
          <w:rFonts w:asciiTheme="minorEastAsia" w:hAnsiTheme="minorEastAsia"/>
          <w:szCs w:val="21"/>
        </w:rPr>
      </w:pPr>
      <w:r w:rsidRPr="00BF5999">
        <w:rPr>
          <w:rFonts w:asciiTheme="minorEastAsia" w:hAnsiTheme="minorEastAsia" w:hint="eastAsia"/>
          <w:szCs w:val="21"/>
        </w:rPr>
        <w:t>为</w:t>
      </w:r>
      <w:r w:rsidR="00864354" w:rsidRPr="00BF5999">
        <w:rPr>
          <w:rFonts w:asciiTheme="minorEastAsia" w:hAnsiTheme="minorEastAsia" w:hint="eastAsia"/>
          <w:szCs w:val="21"/>
        </w:rPr>
        <w:t>了</w:t>
      </w:r>
      <w:r w:rsidRPr="00BF5999">
        <w:rPr>
          <w:rFonts w:asciiTheme="minorEastAsia" w:hAnsiTheme="minorEastAsia" w:hint="eastAsia"/>
          <w:szCs w:val="21"/>
        </w:rPr>
        <w:t>维护考试的公平公正，加强考生遵守考试纪律的教育，强化考生的自律意识，营造诚实守信的考试环境，树立文明良好的社会风尚</w:t>
      </w:r>
      <w:bookmarkStart w:id="0" w:name="_GoBack"/>
      <w:bookmarkEnd w:id="0"/>
      <w:r w:rsidR="00BF5999" w:rsidRPr="00BF5999">
        <w:rPr>
          <w:rFonts w:asciiTheme="minorEastAsia" w:hAnsiTheme="minorEastAsia" w:hint="eastAsia"/>
          <w:szCs w:val="21"/>
        </w:rPr>
        <w:t>。</w:t>
      </w:r>
    </w:p>
    <w:p w:rsidR="00D53D61" w:rsidRPr="00BF5999" w:rsidRDefault="00675D5D" w:rsidP="00BF5999">
      <w:pPr>
        <w:spacing w:line="360" w:lineRule="exact"/>
        <w:ind w:firstLineChars="250" w:firstLine="525"/>
        <w:rPr>
          <w:rFonts w:asciiTheme="minorEastAsia" w:hAnsiTheme="minorEastAsia"/>
          <w:szCs w:val="21"/>
        </w:rPr>
      </w:pPr>
      <w:r w:rsidRPr="00BF5999">
        <w:rPr>
          <w:rFonts w:asciiTheme="minorEastAsia" w:hAnsiTheme="minorEastAsia" w:hint="eastAsia"/>
          <w:szCs w:val="21"/>
        </w:rPr>
        <w:t>一、</w:t>
      </w:r>
      <w:r w:rsidR="000A04A7" w:rsidRPr="00BF5999">
        <w:rPr>
          <w:rFonts w:asciiTheme="minorEastAsia" w:hAnsiTheme="minorEastAsia" w:hint="eastAsia"/>
          <w:szCs w:val="21"/>
        </w:rPr>
        <w:t>依据</w:t>
      </w:r>
      <w:r w:rsidRPr="00BF5999">
        <w:rPr>
          <w:rFonts w:asciiTheme="minorEastAsia" w:hAnsiTheme="minorEastAsia" w:hint="eastAsia"/>
          <w:szCs w:val="21"/>
        </w:rPr>
        <w:t>《海南大学</w:t>
      </w:r>
      <w:r w:rsidR="00D53D61" w:rsidRPr="00BF5999">
        <w:rPr>
          <w:rFonts w:asciiTheme="minorEastAsia" w:hAnsiTheme="minorEastAsia" w:hint="eastAsia"/>
          <w:szCs w:val="21"/>
        </w:rPr>
        <w:t>学生手册》——海南大学学生考试违规处理办法，有以下行为之一的，应当认为考试作弊，单科成绩以零分记，给予留校察看以上处分，取消学位资格。</w:t>
      </w:r>
    </w:p>
    <w:p w:rsidR="006E5A60" w:rsidRPr="00BF5999" w:rsidRDefault="00D53D61"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（一）</w:t>
      </w:r>
      <w:r w:rsidR="005D67C9" w:rsidRPr="00BF5999">
        <w:rPr>
          <w:rFonts w:asciiTheme="minorEastAsia" w:hAnsiTheme="minorEastAsia" w:hint="eastAsia"/>
          <w:szCs w:val="21"/>
        </w:rPr>
        <w:t>携带与考试内容相关的材料或者存储有与考试内容相关的资料的；携带具有发送或者接收信息功能的设备的；</w:t>
      </w:r>
    </w:p>
    <w:p w:rsidR="005D67C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二）抄袭或者协助他人抄袭试题答案或者与考试内容相关的资料的；胁迫他人为自己抄袭提供方便的；由他人冒名代替参加考试、替他人考试或组织作弊的；在答卷上填写与本人身份不符的姓名、考号等信息的；学生所交答卷系他人作答的；</w:t>
      </w:r>
    </w:p>
    <w:p w:rsidR="005D67C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（三）传、接物品或者交换试卷、答卷、草稿纸的；故意销毁试卷、答卷或者考试材料的；将与考试有关的内容书写在考场的桌面、墙面、座椅、抽屉内、衣物或肢体上的；</w:t>
      </w:r>
    </w:p>
    <w:p w:rsidR="005D67C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（四）考试中途将试卷传出考场的；利用上厕所或其他机会在考场外偷看与考试内容相关的资料的；</w:t>
      </w:r>
      <w:r w:rsidR="00A20F4A" w:rsidRPr="00BF5999">
        <w:rPr>
          <w:rFonts w:asciiTheme="minorEastAsia" w:hAnsiTheme="minorEastAsia" w:hint="eastAsia"/>
          <w:szCs w:val="21"/>
        </w:rPr>
        <w:t>评卷过程中发现同一课程同一考场有两份或两份以上答卷答案雷同的；</w:t>
      </w:r>
    </w:p>
    <w:p w:rsidR="00BF5999" w:rsidRPr="00BF5999" w:rsidRDefault="005D67C9"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（五）考试工作人员协助学生实施作弊行为，事后查实的；</w:t>
      </w:r>
      <w:r w:rsidR="00A20F4A" w:rsidRPr="00BF5999">
        <w:rPr>
          <w:rFonts w:asciiTheme="minorEastAsia" w:hAnsiTheme="minorEastAsia" w:hint="eastAsia"/>
          <w:szCs w:val="21"/>
        </w:rPr>
        <w:t>其他以不正当手段获得或者试图获得试题答案、考试成绩的行为</w:t>
      </w:r>
      <w:r w:rsidR="00BF5999" w:rsidRPr="00BF5999">
        <w:rPr>
          <w:rFonts w:asciiTheme="minorEastAsia" w:hAnsiTheme="minorEastAsia" w:hint="eastAsia"/>
          <w:szCs w:val="21"/>
        </w:rPr>
        <w:t>。</w:t>
      </w:r>
    </w:p>
    <w:p w:rsidR="00374399" w:rsidRPr="00BF5999" w:rsidRDefault="00157431"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二、考生守则</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（一）考生应在考试前20分钟到达考点，开考30分钟后方可交卷离开考场。</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（二）考生进入考场，只准携带必须的文具，不许将计算器、电子词典、手机等其他物品带入考场，否则按违纪处理。</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（三）考生得到试卷后，首先看清试卷总页码，清点试卷总数，检查有无缺页、漏页、破损、字迹不清等，然后在试卷规定的地方填写姓名、考试铃响方可答题。</w:t>
      </w:r>
    </w:p>
    <w:p w:rsidR="00157431" w:rsidRPr="00BF5999" w:rsidRDefault="00157431"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（四）考生对试卷有疑问时（如试题的分发错误或</w:t>
      </w:r>
      <w:r w:rsidR="00C26A87" w:rsidRPr="00BF5999">
        <w:rPr>
          <w:rFonts w:asciiTheme="minorEastAsia" w:hAnsiTheme="minorEastAsia" w:hint="eastAsia"/>
          <w:szCs w:val="21"/>
        </w:rPr>
        <w:t>试卷字迹模糊等问题），可举手向监考人员询问，但不得涉及试题内容。</w:t>
      </w:r>
    </w:p>
    <w:p w:rsidR="00C26A87" w:rsidRPr="00BF5999" w:rsidRDefault="00C26A87"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（五）考生在考场内必须保持安静，不准喧哗、不准交头接耳，左顾右盼，打手势，做暗号，不准偷看他人答案或有意让他人抄袭、不准传抄答案、试题或交换试卷，考场内不许吸烟。</w:t>
      </w:r>
    </w:p>
    <w:p w:rsidR="00C26A87" w:rsidRPr="00BF5999" w:rsidRDefault="00C26A87" w:rsidP="00BF5999">
      <w:pPr>
        <w:spacing w:line="360" w:lineRule="exact"/>
        <w:ind w:firstLineChars="150" w:firstLine="315"/>
        <w:rPr>
          <w:rFonts w:asciiTheme="minorEastAsia" w:hAnsiTheme="minorEastAsia"/>
          <w:szCs w:val="21"/>
        </w:rPr>
      </w:pPr>
      <w:r w:rsidRPr="00BF5999">
        <w:rPr>
          <w:rFonts w:asciiTheme="minorEastAsia" w:hAnsiTheme="minorEastAsia" w:hint="eastAsia"/>
          <w:szCs w:val="21"/>
        </w:rPr>
        <w:t>（六）考试终了铃响，考生立即停止答题，待监考人员检查试卷无误后，起立，依次退出考场，不准将试卷带出考场，不准在考场附近逗留。</w:t>
      </w:r>
    </w:p>
    <w:p w:rsidR="00C26A87" w:rsidRPr="00BF5999" w:rsidRDefault="00C26A87"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请各</w:t>
      </w:r>
      <w:r w:rsidR="00864354" w:rsidRPr="00BF5999">
        <w:rPr>
          <w:rFonts w:asciiTheme="minorEastAsia" w:hAnsiTheme="minorEastAsia" w:hint="eastAsia"/>
          <w:szCs w:val="21"/>
        </w:rPr>
        <w:t>位</w:t>
      </w:r>
      <w:r w:rsidRPr="00BF5999">
        <w:rPr>
          <w:rFonts w:asciiTheme="minorEastAsia" w:hAnsiTheme="minorEastAsia" w:hint="eastAsia"/>
          <w:szCs w:val="21"/>
        </w:rPr>
        <w:t>同学认真阅读上述有关考试规定，并作出承诺：在考场中自觉遵守以上守则，做诚信考生，如有违反，将接受各级考试工作</w:t>
      </w:r>
      <w:r w:rsidR="0079362C" w:rsidRPr="00BF5999">
        <w:rPr>
          <w:rFonts w:asciiTheme="minorEastAsia" w:hAnsiTheme="minorEastAsia" w:hint="eastAsia"/>
          <w:szCs w:val="21"/>
        </w:rPr>
        <w:t>人员按违规行为的</w:t>
      </w:r>
      <w:r w:rsidRPr="00BF5999">
        <w:rPr>
          <w:rFonts w:asciiTheme="minorEastAsia" w:hAnsiTheme="minorEastAsia" w:hint="eastAsia"/>
          <w:szCs w:val="21"/>
        </w:rPr>
        <w:t>认定与处理</w:t>
      </w:r>
      <w:r w:rsidR="0079362C" w:rsidRPr="00BF5999">
        <w:rPr>
          <w:rFonts w:asciiTheme="minorEastAsia" w:hAnsiTheme="minorEastAsia" w:hint="eastAsia"/>
          <w:szCs w:val="21"/>
        </w:rPr>
        <w:t>进行处理，然后签字认可。</w:t>
      </w:r>
    </w:p>
    <w:p w:rsidR="006E1594" w:rsidRPr="00BF5999" w:rsidRDefault="00057DC6" w:rsidP="00BF5999">
      <w:pPr>
        <w:spacing w:line="360" w:lineRule="exact"/>
        <w:ind w:firstLineChars="200" w:firstLine="420"/>
        <w:rPr>
          <w:rFonts w:asciiTheme="minorEastAsia" w:hAnsiTheme="minorEastAsia"/>
          <w:szCs w:val="21"/>
        </w:rPr>
      </w:pPr>
      <w:r w:rsidRPr="00BF5999">
        <w:rPr>
          <w:rFonts w:asciiTheme="minorEastAsia" w:hAnsiTheme="minorEastAsia" w:hint="eastAsia"/>
          <w:szCs w:val="21"/>
        </w:rPr>
        <w:t>预祝同学们考试取得佳绩，新年</w:t>
      </w:r>
      <w:r w:rsidR="006E1594" w:rsidRPr="00BF5999">
        <w:rPr>
          <w:rFonts w:asciiTheme="minorEastAsia" w:hAnsiTheme="minorEastAsia" w:hint="eastAsia"/>
          <w:szCs w:val="21"/>
        </w:rPr>
        <w:t>快乐</w:t>
      </w:r>
      <w:r w:rsidR="00983897">
        <w:rPr>
          <w:rFonts w:asciiTheme="minorEastAsia" w:hAnsiTheme="minorEastAsia" w:hint="eastAsia"/>
          <w:szCs w:val="21"/>
        </w:rPr>
        <w:t>。</w:t>
      </w:r>
    </w:p>
    <w:p w:rsidR="00BF5999" w:rsidRPr="00BF5999" w:rsidRDefault="00BF5999" w:rsidP="00BF5999">
      <w:pPr>
        <w:spacing w:line="360" w:lineRule="exact"/>
        <w:ind w:firstLineChars="200" w:firstLine="420"/>
        <w:rPr>
          <w:rFonts w:asciiTheme="minorEastAsia" w:hAnsiTheme="minorEastAsia"/>
          <w:szCs w:val="21"/>
        </w:rPr>
      </w:pPr>
    </w:p>
    <w:p w:rsidR="00BF5999" w:rsidRPr="00BF5999" w:rsidRDefault="00442186" w:rsidP="00983897">
      <w:pPr>
        <w:spacing w:line="360" w:lineRule="exact"/>
        <w:ind w:firstLineChars="200" w:firstLine="420"/>
        <w:jc w:val="right"/>
        <w:rPr>
          <w:rFonts w:asciiTheme="minorEastAsia" w:hAnsiTheme="minorEastAsia"/>
          <w:szCs w:val="21"/>
        </w:rPr>
      </w:pPr>
      <w:r w:rsidRPr="00BF5999">
        <w:rPr>
          <w:rFonts w:asciiTheme="minorEastAsia" w:hAnsiTheme="minorEastAsia" w:hint="eastAsia"/>
          <w:szCs w:val="21"/>
        </w:rPr>
        <w:t xml:space="preserve"> </w:t>
      </w:r>
      <w:r w:rsidR="00BF5999" w:rsidRPr="00BF5999">
        <w:rPr>
          <w:rFonts w:asciiTheme="minorEastAsia" w:hAnsiTheme="minorEastAsia" w:hint="eastAsia"/>
          <w:szCs w:val="21"/>
        </w:rPr>
        <w:t xml:space="preserve">                             </w:t>
      </w:r>
      <w:r w:rsidR="00BF5999">
        <w:rPr>
          <w:rFonts w:asciiTheme="minorEastAsia" w:hAnsiTheme="minorEastAsia" w:hint="eastAsia"/>
          <w:szCs w:val="21"/>
        </w:rPr>
        <w:t xml:space="preserve">            </w:t>
      </w:r>
      <w:r w:rsidR="00BF5999" w:rsidRPr="00BF5999">
        <w:rPr>
          <w:rFonts w:asciiTheme="minorEastAsia" w:hAnsiTheme="minorEastAsia" w:hint="eastAsia"/>
          <w:szCs w:val="21"/>
        </w:rPr>
        <w:t xml:space="preserve"> </w:t>
      </w:r>
      <w:r w:rsidRPr="00BF5999">
        <w:rPr>
          <w:rFonts w:asciiTheme="minorEastAsia" w:hAnsiTheme="minorEastAsia" w:hint="eastAsia"/>
          <w:szCs w:val="21"/>
        </w:rPr>
        <w:t xml:space="preserve"> </w:t>
      </w:r>
      <w:r w:rsidR="00802AED" w:rsidRPr="00BF5999">
        <w:rPr>
          <w:rFonts w:asciiTheme="minorEastAsia" w:hAnsiTheme="minorEastAsia" w:hint="eastAsia"/>
          <w:szCs w:val="21"/>
        </w:rPr>
        <w:t>海南大学外国语学院</w:t>
      </w:r>
      <w:r w:rsidRPr="00BF5999">
        <w:rPr>
          <w:rFonts w:asciiTheme="minorEastAsia" w:hAnsiTheme="minorEastAsia" w:hint="eastAsia"/>
          <w:szCs w:val="21"/>
        </w:rPr>
        <w:t xml:space="preserve">  </w:t>
      </w:r>
    </w:p>
    <w:p w:rsidR="00442186" w:rsidRPr="00BF5999" w:rsidRDefault="00442186" w:rsidP="00983897">
      <w:pPr>
        <w:spacing w:line="360" w:lineRule="exact"/>
        <w:ind w:firstLineChars="1800" w:firstLine="3780"/>
        <w:jc w:val="right"/>
        <w:rPr>
          <w:rFonts w:asciiTheme="minorEastAsia" w:hAnsiTheme="minorEastAsia"/>
          <w:szCs w:val="21"/>
        </w:rPr>
      </w:pPr>
      <w:r w:rsidRPr="00BF5999">
        <w:rPr>
          <w:rFonts w:asciiTheme="minorEastAsia" w:hAnsiTheme="minorEastAsia" w:hint="eastAsia"/>
          <w:szCs w:val="21"/>
        </w:rPr>
        <w:t xml:space="preserve"> </w:t>
      </w:r>
      <w:r w:rsidR="00BF5999">
        <w:rPr>
          <w:rFonts w:asciiTheme="minorEastAsia" w:hAnsiTheme="minorEastAsia" w:hint="eastAsia"/>
          <w:szCs w:val="21"/>
        </w:rPr>
        <w:t xml:space="preserve">           </w:t>
      </w:r>
      <w:r w:rsidR="00983897">
        <w:rPr>
          <w:rFonts w:asciiTheme="minorEastAsia" w:hAnsiTheme="minorEastAsia" w:hint="eastAsia"/>
          <w:szCs w:val="21"/>
        </w:rPr>
        <w:t>2017</w:t>
      </w:r>
      <w:r w:rsidRPr="00BF5999">
        <w:rPr>
          <w:rFonts w:asciiTheme="minorEastAsia" w:hAnsiTheme="minorEastAsia" w:hint="eastAsia"/>
          <w:szCs w:val="21"/>
        </w:rPr>
        <w:t>年</w:t>
      </w:r>
      <w:r w:rsidR="00057DC6" w:rsidRPr="00BF5999">
        <w:rPr>
          <w:rFonts w:asciiTheme="minorEastAsia" w:hAnsiTheme="minorEastAsia" w:hint="eastAsia"/>
          <w:szCs w:val="21"/>
        </w:rPr>
        <w:t>12</w:t>
      </w:r>
      <w:r w:rsidRPr="00BF5999">
        <w:rPr>
          <w:rFonts w:asciiTheme="minorEastAsia" w:hAnsiTheme="minorEastAsia" w:hint="eastAsia"/>
          <w:szCs w:val="21"/>
        </w:rPr>
        <w:t>月</w:t>
      </w:r>
      <w:r w:rsidR="00983897">
        <w:rPr>
          <w:rFonts w:asciiTheme="minorEastAsia" w:hAnsiTheme="minorEastAsia" w:hint="eastAsia"/>
          <w:szCs w:val="21"/>
        </w:rPr>
        <w:t>22</w:t>
      </w:r>
      <w:r w:rsidRPr="00BF5999">
        <w:rPr>
          <w:rFonts w:asciiTheme="minorEastAsia" w:hAnsiTheme="minorEastAsia" w:hint="eastAsia"/>
          <w:szCs w:val="21"/>
        </w:rPr>
        <w:t>日</w:t>
      </w:r>
    </w:p>
    <w:p w:rsidR="006E1594" w:rsidRPr="00BF5999" w:rsidRDefault="00DB5BAB" w:rsidP="00BF5999">
      <w:pPr>
        <w:spacing w:line="360" w:lineRule="exact"/>
        <w:rPr>
          <w:rFonts w:asciiTheme="minorEastAsia" w:hAnsiTheme="minorEastAsia"/>
          <w:szCs w:val="21"/>
        </w:rPr>
      </w:pPr>
      <w:r w:rsidRPr="00BF5999">
        <w:rPr>
          <w:rFonts w:asciiTheme="minorEastAsia" w:hAnsiTheme="minorEastAsia" w:hint="eastAsia"/>
          <w:szCs w:val="21"/>
        </w:rPr>
        <w:t xml:space="preserve">班级： </w:t>
      </w:r>
    </w:p>
    <w:p w:rsidR="00DB5BAB" w:rsidRPr="00BF5999" w:rsidRDefault="00DB5BAB" w:rsidP="00BF5999">
      <w:pPr>
        <w:spacing w:line="360" w:lineRule="exact"/>
        <w:rPr>
          <w:rFonts w:asciiTheme="minorEastAsia" w:hAnsiTheme="minorEastAsia"/>
          <w:szCs w:val="21"/>
        </w:rPr>
      </w:pPr>
      <w:r w:rsidRPr="00BF5999">
        <w:rPr>
          <w:rFonts w:asciiTheme="minorEastAsia" w:hAnsiTheme="minorEastAsia" w:hint="eastAsia"/>
          <w:szCs w:val="21"/>
        </w:rPr>
        <w:t>学生确认签字</w:t>
      </w:r>
      <w:r w:rsidR="00BF5999">
        <w:rPr>
          <w:rFonts w:asciiTheme="minorEastAsia" w:hAnsiTheme="minorEastAsia" w:hint="eastAsia"/>
          <w:szCs w:val="21"/>
        </w:rPr>
        <w:t>（背面）</w:t>
      </w:r>
      <w:r w:rsidRPr="00BF5999">
        <w:rPr>
          <w:rFonts w:asciiTheme="minorEastAsia" w:hAnsiTheme="minorEastAsia" w:hint="eastAsia"/>
          <w:szCs w:val="21"/>
        </w:rPr>
        <w:t xml:space="preserve"> ：</w:t>
      </w:r>
    </w:p>
    <w:sectPr w:rsidR="00DB5BAB" w:rsidRPr="00BF5999" w:rsidSect="00B70F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77" w:rsidRDefault="00951377" w:rsidP="00675D5D">
      <w:r>
        <w:separator/>
      </w:r>
    </w:p>
  </w:endnote>
  <w:endnote w:type="continuationSeparator" w:id="1">
    <w:p w:rsidR="00951377" w:rsidRDefault="00951377" w:rsidP="00675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77" w:rsidRDefault="00951377" w:rsidP="00675D5D">
      <w:r>
        <w:separator/>
      </w:r>
    </w:p>
  </w:footnote>
  <w:footnote w:type="continuationSeparator" w:id="1">
    <w:p w:rsidR="00951377" w:rsidRDefault="00951377" w:rsidP="00675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D5D"/>
    <w:rsid w:val="00057DC6"/>
    <w:rsid w:val="000A04A7"/>
    <w:rsid w:val="000E35F9"/>
    <w:rsid w:val="00141356"/>
    <w:rsid w:val="00157431"/>
    <w:rsid w:val="00194814"/>
    <w:rsid w:val="00195700"/>
    <w:rsid w:val="001E6CFD"/>
    <w:rsid w:val="00265DE1"/>
    <w:rsid w:val="002C6B8D"/>
    <w:rsid w:val="00335A1B"/>
    <w:rsid w:val="00374399"/>
    <w:rsid w:val="00442186"/>
    <w:rsid w:val="004719ED"/>
    <w:rsid w:val="004D6A46"/>
    <w:rsid w:val="00571578"/>
    <w:rsid w:val="005969F5"/>
    <w:rsid w:val="005D67C9"/>
    <w:rsid w:val="00627596"/>
    <w:rsid w:val="00675D5D"/>
    <w:rsid w:val="006A3744"/>
    <w:rsid w:val="006E1594"/>
    <w:rsid w:val="006E5A60"/>
    <w:rsid w:val="00781E5A"/>
    <w:rsid w:val="0079362C"/>
    <w:rsid w:val="007F1E77"/>
    <w:rsid w:val="00802AED"/>
    <w:rsid w:val="008216E9"/>
    <w:rsid w:val="00864354"/>
    <w:rsid w:val="009016FE"/>
    <w:rsid w:val="009112B2"/>
    <w:rsid w:val="009156C0"/>
    <w:rsid w:val="00931167"/>
    <w:rsid w:val="00951377"/>
    <w:rsid w:val="00983897"/>
    <w:rsid w:val="00A20F4A"/>
    <w:rsid w:val="00A60C7A"/>
    <w:rsid w:val="00AD5240"/>
    <w:rsid w:val="00AE59C7"/>
    <w:rsid w:val="00B70F43"/>
    <w:rsid w:val="00BF5999"/>
    <w:rsid w:val="00C26A87"/>
    <w:rsid w:val="00D53D61"/>
    <w:rsid w:val="00DA7646"/>
    <w:rsid w:val="00DB5BAB"/>
    <w:rsid w:val="00DC43AF"/>
    <w:rsid w:val="00DD514F"/>
    <w:rsid w:val="00E04BF7"/>
    <w:rsid w:val="00F705F3"/>
    <w:rsid w:val="00FF5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D5D"/>
    <w:rPr>
      <w:sz w:val="18"/>
      <w:szCs w:val="18"/>
    </w:rPr>
  </w:style>
  <w:style w:type="paragraph" w:styleId="a4">
    <w:name w:val="footer"/>
    <w:basedOn w:val="a"/>
    <w:link w:val="Char0"/>
    <w:uiPriority w:val="99"/>
    <w:semiHidden/>
    <w:unhideWhenUsed/>
    <w:rsid w:val="00675D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D5D"/>
    <w:rPr>
      <w:sz w:val="18"/>
      <w:szCs w:val="18"/>
    </w:rPr>
  </w:style>
  <w:style w:type="paragraph" w:styleId="a5">
    <w:name w:val="Date"/>
    <w:basedOn w:val="a"/>
    <w:next w:val="a"/>
    <w:link w:val="Char1"/>
    <w:uiPriority w:val="99"/>
    <w:semiHidden/>
    <w:unhideWhenUsed/>
    <w:rsid w:val="009156C0"/>
    <w:pPr>
      <w:ind w:leftChars="2500" w:left="100"/>
    </w:pPr>
  </w:style>
  <w:style w:type="character" w:customStyle="1" w:styleId="Char1">
    <w:name w:val="日期 Char"/>
    <w:basedOn w:val="a0"/>
    <w:link w:val="a5"/>
    <w:uiPriority w:val="99"/>
    <w:semiHidden/>
    <w:rsid w:val="009156C0"/>
  </w:style>
  <w:style w:type="paragraph" w:styleId="a6">
    <w:name w:val="Balloon Text"/>
    <w:basedOn w:val="a"/>
    <w:link w:val="Char2"/>
    <w:uiPriority w:val="99"/>
    <w:semiHidden/>
    <w:unhideWhenUsed/>
    <w:rsid w:val="006E1594"/>
    <w:rPr>
      <w:sz w:val="18"/>
      <w:szCs w:val="18"/>
    </w:rPr>
  </w:style>
  <w:style w:type="character" w:customStyle="1" w:styleId="Char2">
    <w:name w:val="批注框文本 Char"/>
    <w:basedOn w:val="a0"/>
    <w:link w:val="a6"/>
    <w:uiPriority w:val="99"/>
    <w:semiHidden/>
    <w:rsid w:val="006E15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